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3A34" w14:textId="745793B9" w:rsidR="000D6440" w:rsidRDefault="000D6440" w:rsidP="000D644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</w:t>
      </w:r>
      <w:r>
        <w:rPr>
          <w:color w:val="000000"/>
          <w:sz w:val="27"/>
          <w:szCs w:val="27"/>
        </w:rPr>
        <w:t xml:space="preserve">федеральной образовательной программной и ФГОС </w:t>
      </w:r>
      <w:r>
        <w:rPr>
          <w:color w:val="000000"/>
          <w:sz w:val="27"/>
          <w:szCs w:val="27"/>
        </w:rPr>
        <w:t>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14:paraId="7C29C350" w14:textId="77777777" w:rsidR="000D6440" w:rsidRDefault="000D6440" w:rsidP="000D644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обучения подразделяются на следующие виды:</w:t>
      </w:r>
    </w:p>
    <w:p w14:paraId="6936DFF4" w14:textId="77777777" w:rsidR="000D6440" w:rsidRDefault="000D6440" w:rsidP="000D644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-печатные (учебные пособия, книги для чтения, хрестоматии, рабочие тетради, раздаточный материал и т.д.)</w:t>
      </w:r>
    </w:p>
    <w:p w14:paraId="793A7246" w14:textId="77777777" w:rsidR="000D6440" w:rsidRDefault="000D6440" w:rsidP="000D644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-электронные образовательные ресурсы (мультимедийный проектор, ноутбук, телевизор.)</w:t>
      </w:r>
    </w:p>
    <w:p w14:paraId="523ED114" w14:textId="77777777" w:rsidR="000D6440" w:rsidRDefault="000D6440" w:rsidP="000D644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-аудиовизуальные (слайды, видеофильмы образовательные на цифровых носителях).</w:t>
      </w:r>
    </w:p>
    <w:p w14:paraId="4EE7CA9A" w14:textId="77777777" w:rsidR="000D6440" w:rsidRDefault="000D6440" w:rsidP="000D644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-наглядные плоскостные (плакаты, карты настенные, иллюстрации настенные, магнитные доски).</w:t>
      </w:r>
    </w:p>
    <w:p w14:paraId="2D5443B9" w14:textId="77777777" w:rsidR="000D6440" w:rsidRDefault="000D6440" w:rsidP="000D644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-демонстрационные (макеты, стенды, модели демонстрационные).</w:t>
      </w:r>
    </w:p>
    <w:p w14:paraId="14B6D884" w14:textId="77777777" w:rsidR="000D6440" w:rsidRDefault="000D6440" w:rsidP="000D644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-спортивное оборудование (гимнастическое оборудование, спортивные снаряды, мячи и т. д.).</w:t>
      </w:r>
    </w:p>
    <w:p w14:paraId="01A5E391" w14:textId="77777777" w:rsidR="00044A9F" w:rsidRDefault="00044A9F"/>
    <w:sectPr w:rsidR="0004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5F4"/>
    <w:rsid w:val="00044A9F"/>
    <w:rsid w:val="000D6440"/>
    <w:rsid w:val="001735F4"/>
    <w:rsid w:val="00676A54"/>
    <w:rsid w:val="006A3855"/>
    <w:rsid w:val="00C1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DE64"/>
  <w15:chartTrackingRefBased/>
  <w15:docId w15:val="{34B791D4-8B9A-493E-A384-893AD01C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5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3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35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35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35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35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35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35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3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3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35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35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35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35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35F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D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Бэлла Халидова</dc:creator>
  <cp:keywords/>
  <dc:description/>
  <cp:lastModifiedBy>Бэлла Халидова</cp:lastModifiedBy>
  <cp:revision>3</cp:revision>
  <dcterms:created xsi:type="dcterms:W3CDTF">2025-05-07T07:59:00Z</dcterms:created>
  <dcterms:modified xsi:type="dcterms:W3CDTF">2025-05-07T07:59:00Z</dcterms:modified>
</cp:coreProperties>
</file>